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ECC0" w14:textId="77777777" w:rsidR="00B85DCE" w:rsidRPr="00C11492" w:rsidRDefault="00576178" w:rsidP="00B85DCE">
      <w:pPr>
        <w:pStyle w:val="c45"/>
        <w:shd w:val="clear" w:color="auto" w:fill="FFFFFF"/>
        <w:spacing w:before="0" w:beforeAutospacing="0" w:after="0" w:afterAutospacing="0"/>
        <w:jc w:val="center"/>
        <w:rPr>
          <w:rStyle w:val="c122"/>
          <w:rFonts w:eastAsiaTheme="majorEastAsia"/>
          <w:b/>
          <w:bCs/>
          <w:color w:val="3A0000"/>
        </w:rPr>
      </w:pPr>
      <w:r>
        <w:rPr>
          <w:b/>
          <w:sz w:val="28"/>
          <w:szCs w:val="28"/>
        </w:rPr>
        <w:t xml:space="preserve"> </w:t>
      </w:r>
      <w:r w:rsidR="00B85DCE" w:rsidRPr="00C11492">
        <w:rPr>
          <w:color w:val="3A0000"/>
        </w:rPr>
        <w:t xml:space="preserve">Муниципальное бюджетное дошкольное образовательное учреждение                                 </w:t>
      </w:r>
      <w:proofErr w:type="gramStart"/>
      <w:r w:rsidR="00B85DCE" w:rsidRPr="00C11492">
        <w:rPr>
          <w:color w:val="3A0000"/>
        </w:rPr>
        <w:t xml:space="preserve">   «</w:t>
      </w:r>
      <w:proofErr w:type="gramEnd"/>
      <w:r w:rsidR="00B85DCE" w:rsidRPr="00C11492">
        <w:rPr>
          <w:color w:val="3A0000"/>
        </w:rPr>
        <w:t>Детский сад «Сказка»</w:t>
      </w:r>
      <w:r w:rsidR="00B85DCE" w:rsidRPr="00C11492">
        <w:rPr>
          <w:color w:val="3A0000"/>
        </w:rPr>
        <w:br/>
      </w:r>
    </w:p>
    <w:p w14:paraId="610C6FBE" w14:textId="77777777" w:rsidR="00B85DCE" w:rsidRDefault="00B85DCE" w:rsidP="00B85DCE">
      <w:pPr>
        <w:jc w:val="center"/>
      </w:pPr>
      <w:r>
        <w:t xml:space="preserve">  </w:t>
      </w:r>
    </w:p>
    <w:p w14:paraId="3527BEBD" w14:textId="77777777" w:rsidR="00B85DCE" w:rsidRDefault="00B85DCE" w:rsidP="00B85DCE">
      <w:pPr>
        <w:jc w:val="center"/>
      </w:pPr>
    </w:p>
    <w:p w14:paraId="50CD3605" w14:textId="77777777" w:rsidR="00B85DCE" w:rsidRDefault="00B85DCE" w:rsidP="00B85DCE">
      <w:pPr>
        <w:jc w:val="center"/>
      </w:pPr>
    </w:p>
    <w:p w14:paraId="6B9E4417" w14:textId="77777777" w:rsidR="00B85DCE" w:rsidRDefault="00B85DCE" w:rsidP="00B85DCE">
      <w:pPr>
        <w:jc w:val="center"/>
      </w:pPr>
    </w:p>
    <w:p w14:paraId="31A7243C" w14:textId="77777777" w:rsidR="00B85DCE" w:rsidRDefault="00B85DCE" w:rsidP="00B85DCE">
      <w:pPr>
        <w:jc w:val="center"/>
      </w:pPr>
    </w:p>
    <w:p w14:paraId="7425F1A1" w14:textId="77777777" w:rsidR="00B85DCE" w:rsidRDefault="00B85DCE" w:rsidP="00B85DCE">
      <w:pPr>
        <w:jc w:val="center"/>
      </w:pPr>
    </w:p>
    <w:p w14:paraId="6EB3938A" w14:textId="77777777" w:rsidR="00B85DCE" w:rsidRPr="00C11492" w:rsidRDefault="00B85DCE" w:rsidP="00B85DCE">
      <w:pPr>
        <w:kinsoku w:val="0"/>
        <w:overflowPunct w:val="0"/>
        <w:spacing w:before="96" w:line="256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11492">
        <w:rPr>
          <w:rFonts w:ascii="Times New Roman" w:eastAsia="Calibri" w:hAnsi="Times New Roman" w:cs="Times New Roman"/>
          <w:b/>
          <w:bCs/>
          <w:color w:val="C00000"/>
          <w:kern w:val="24"/>
          <w:sz w:val="40"/>
          <w:szCs w:val="40"/>
          <w:lang w:eastAsia="ru-RU"/>
        </w:rPr>
        <w:t>ПРОЕКТ</w:t>
      </w:r>
    </w:p>
    <w:p w14:paraId="7A2FFE41" w14:textId="1B4E80A7" w:rsidR="00B85DCE" w:rsidRPr="00C11492" w:rsidRDefault="00B85DCE" w:rsidP="00B85DCE">
      <w:pPr>
        <w:kinsoku w:val="0"/>
        <w:overflowPunct w:val="0"/>
        <w:spacing w:before="96" w:line="256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color w:val="660033"/>
          <w:kern w:val="24"/>
          <w:sz w:val="40"/>
          <w:szCs w:val="40"/>
          <w:lang w:eastAsia="ru-RU"/>
        </w:rPr>
        <w:t>«Семейный клуб «Жили- были</w:t>
      </w:r>
      <w:r w:rsidRPr="00C11492">
        <w:rPr>
          <w:rFonts w:ascii="Times New Roman" w:eastAsia="Calibri" w:hAnsi="Times New Roman" w:cs="Times New Roman"/>
          <w:color w:val="660033"/>
          <w:kern w:val="24"/>
          <w:sz w:val="40"/>
          <w:szCs w:val="40"/>
          <w:lang w:eastAsia="ru-RU"/>
        </w:rPr>
        <w:t>»</w:t>
      </w:r>
    </w:p>
    <w:p w14:paraId="1E39FDD3" w14:textId="50287E0F" w:rsidR="00B85DCE" w:rsidRDefault="00B85DCE" w:rsidP="00B85DCE">
      <w:pPr>
        <w:kinsoku w:val="0"/>
        <w:overflowPunct w:val="0"/>
        <w:spacing w:before="96" w:line="256" w:lineRule="auto"/>
        <w:jc w:val="center"/>
        <w:textAlignment w:val="baseline"/>
        <w:rPr>
          <w:rFonts w:ascii="Times New Roman" w:eastAsia="Calibri" w:hAnsi="Times New Roman" w:cs="Times New Roman"/>
          <w:color w:val="660033"/>
          <w:kern w:val="24"/>
          <w:sz w:val="40"/>
          <w:szCs w:val="40"/>
          <w:lang w:eastAsia="ru-RU"/>
        </w:rPr>
      </w:pPr>
      <w:r w:rsidRPr="00C11492">
        <w:rPr>
          <w:rFonts w:ascii="Times New Roman" w:eastAsia="Calibri" w:hAnsi="Times New Roman" w:cs="Times New Roman"/>
          <w:color w:val="C00000"/>
          <w:kern w:val="24"/>
          <w:sz w:val="40"/>
          <w:szCs w:val="40"/>
          <w:lang w:eastAsia="ru-RU"/>
        </w:rPr>
        <w:t xml:space="preserve">по внедрению «Программы Просвещения родителей (законных представителей) детей дошкольного возраста, посещающих дошкольные образовательные организации» в подготовительной группе </w:t>
      </w:r>
      <w:r>
        <w:rPr>
          <w:rFonts w:ascii="Times New Roman" w:eastAsia="Calibri" w:hAnsi="Times New Roman" w:cs="Times New Roman"/>
          <w:color w:val="C00000"/>
          <w:kern w:val="24"/>
          <w:sz w:val="40"/>
          <w:szCs w:val="40"/>
          <w:lang w:eastAsia="ru-RU"/>
        </w:rPr>
        <w:t xml:space="preserve">                       </w:t>
      </w:r>
      <w:proofErr w:type="gramStart"/>
      <w:r>
        <w:rPr>
          <w:rFonts w:ascii="Times New Roman" w:eastAsia="Calibri" w:hAnsi="Times New Roman" w:cs="Times New Roman"/>
          <w:color w:val="C00000"/>
          <w:kern w:val="24"/>
          <w:sz w:val="40"/>
          <w:szCs w:val="40"/>
          <w:lang w:eastAsia="ru-RU"/>
        </w:rPr>
        <w:t xml:space="preserve">   </w:t>
      </w:r>
      <w:r w:rsidRPr="00C11492">
        <w:rPr>
          <w:rFonts w:ascii="Times New Roman" w:eastAsia="Calibri" w:hAnsi="Times New Roman" w:cs="Times New Roman"/>
          <w:color w:val="660033"/>
          <w:kern w:val="24"/>
          <w:sz w:val="40"/>
          <w:szCs w:val="40"/>
          <w:lang w:eastAsia="ru-RU"/>
        </w:rPr>
        <w:t>«</w:t>
      </w:r>
      <w:proofErr w:type="gramEnd"/>
      <w:r>
        <w:rPr>
          <w:rFonts w:ascii="Times New Roman" w:eastAsia="Calibri" w:hAnsi="Times New Roman" w:cs="Times New Roman"/>
          <w:color w:val="660033"/>
          <w:kern w:val="24"/>
          <w:sz w:val="40"/>
          <w:szCs w:val="40"/>
          <w:lang w:eastAsia="ru-RU"/>
        </w:rPr>
        <w:t>Теремок</w:t>
      </w:r>
      <w:r w:rsidRPr="00C11492">
        <w:rPr>
          <w:rFonts w:ascii="Times New Roman" w:eastAsia="Calibri" w:hAnsi="Times New Roman" w:cs="Times New Roman"/>
          <w:color w:val="660033"/>
          <w:kern w:val="24"/>
          <w:sz w:val="40"/>
          <w:szCs w:val="40"/>
          <w:lang w:eastAsia="ru-RU"/>
        </w:rPr>
        <w:t>»</w:t>
      </w:r>
    </w:p>
    <w:p w14:paraId="31CB4505" w14:textId="77777777" w:rsidR="00B85DCE" w:rsidRDefault="00B85DCE" w:rsidP="00B85DCE">
      <w:pPr>
        <w:kinsoku w:val="0"/>
        <w:overflowPunct w:val="0"/>
        <w:spacing w:before="96" w:line="256" w:lineRule="auto"/>
        <w:jc w:val="center"/>
        <w:textAlignment w:val="baseline"/>
        <w:rPr>
          <w:rFonts w:ascii="Times New Roman" w:eastAsia="Calibri" w:hAnsi="Times New Roman" w:cs="Times New Roman"/>
          <w:color w:val="660033"/>
          <w:kern w:val="24"/>
          <w:sz w:val="40"/>
          <w:szCs w:val="40"/>
          <w:lang w:eastAsia="ru-RU"/>
        </w:rPr>
      </w:pPr>
    </w:p>
    <w:p w14:paraId="17FAF05B" w14:textId="77777777" w:rsidR="00B85DCE" w:rsidRDefault="00B85DCE" w:rsidP="00B85DCE">
      <w:pPr>
        <w:kinsoku w:val="0"/>
        <w:overflowPunct w:val="0"/>
        <w:spacing w:before="96" w:line="256" w:lineRule="auto"/>
        <w:textAlignment w:val="baseline"/>
        <w:rPr>
          <w:rFonts w:ascii="Times New Roman" w:eastAsia="Calibri" w:hAnsi="Times New Roman" w:cs="Times New Roman"/>
          <w:color w:val="660033"/>
          <w:kern w:val="24"/>
          <w:sz w:val="40"/>
          <w:szCs w:val="40"/>
          <w:lang w:eastAsia="ru-RU"/>
        </w:rPr>
      </w:pPr>
    </w:p>
    <w:p w14:paraId="10E38603" w14:textId="77777777" w:rsidR="00B85DCE" w:rsidRPr="00C11492" w:rsidRDefault="00B85DCE" w:rsidP="00B85DCE">
      <w:pPr>
        <w:kinsoku w:val="0"/>
        <w:overflowPunct w:val="0"/>
        <w:spacing w:before="96" w:line="256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14:paraId="0398E85A" w14:textId="692DB6C5" w:rsidR="00B85DCE" w:rsidRDefault="00B85DCE" w:rsidP="00B85DCE">
      <w:pPr>
        <w:kinsoku w:val="0"/>
        <w:overflowPunct w:val="0"/>
        <w:spacing w:before="77" w:line="256" w:lineRule="auto"/>
        <w:ind w:right="320"/>
        <w:jc w:val="right"/>
        <w:textAlignment w:val="baseline"/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</w:pPr>
      <w:r w:rsidRPr="00C11492"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>Составител</w:t>
      </w:r>
      <w:r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>и</w:t>
      </w:r>
      <w:r w:rsidRPr="00C11492"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 xml:space="preserve">: </w:t>
      </w:r>
      <w:proofErr w:type="spellStart"/>
      <w:r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>Таратутина</w:t>
      </w:r>
      <w:proofErr w:type="spellEnd"/>
      <w:r w:rsidRPr="00C11492"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>И</w:t>
      </w:r>
      <w:r w:rsidRPr="00C11492"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 xml:space="preserve">.А. </w:t>
      </w:r>
    </w:p>
    <w:p w14:paraId="63835D71" w14:textId="3723BAD2" w:rsidR="00B85DCE" w:rsidRPr="00C11492" w:rsidRDefault="00B85DCE" w:rsidP="00B85DCE">
      <w:pPr>
        <w:kinsoku w:val="0"/>
        <w:overflowPunct w:val="0"/>
        <w:spacing w:before="77" w:line="256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 xml:space="preserve">                                                                                     Тельманова Н.А.     </w:t>
      </w:r>
    </w:p>
    <w:p w14:paraId="1C166E35" w14:textId="198B6BE6" w:rsidR="00B85DCE" w:rsidRPr="00C11492" w:rsidRDefault="00B85DCE" w:rsidP="00B85DCE">
      <w:pPr>
        <w:kinsoku w:val="0"/>
        <w:overflowPunct w:val="0"/>
        <w:spacing w:before="77" w:line="256" w:lineRule="auto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11492"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>воспитател</w:t>
      </w:r>
      <w:r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>и</w:t>
      </w:r>
      <w:r w:rsidRPr="00C11492">
        <w:rPr>
          <w:rFonts w:ascii="Times New Roman" w:eastAsia="Calibri" w:hAnsi="Times New Roman" w:cs="Times New Roman"/>
          <w:color w:val="660033"/>
          <w:kern w:val="24"/>
          <w:sz w:val="32"/>
          <w:szCs w:val="32"/>
          <w:lang w:eastAsia="ru-RU"/>
        </w:rPr>
        <w:t xml:space="preserve"> высшей квалификационной категории</w:t>
      </w:r>
    </w:p>
    <w:p w14:paraId="238EB2DC" w14:textId="77777777" w:rsidR="00B85DCE" w:rsidRDefault="00B85DCE" w:rsidP="00B85DCE">
      <w:pPr>
        <w:kinsoku w:val="0"/>
        <w:overflowPunct w:val="0"/>
        <w:spacing w:before="77" w:line="256" w:lineRule="auto"/>
        <w:jc w:val="center"/>
        <w:textAlignment w:val="baseline"/>
        <w:rPr>
          <w:rFonts w:ascii="Times New Roman" w:eastAsia="Calibri" w:hAnsi="Times New Roman" w:cs="Times New Roman"/>
          <w:color w:val="3A7C22" w:themeColor="accent6" w:themeShade="BF"/>
          <w:kern w:val="24"/>
          <w:sz w:val="32"/>
          <w:szCs w:val="32"/>
          <w:lang w:eastAsia="ru-RU"/>
        </w:rPr>
      </w:pPr>
      <w:r w:rsidRPr="00C11492">
        <w:rPr>
          <w:rFonts w:ascii="Times New Roman" w:eastAsia="Calibri" w:hAnsi="Times New Roman" w:cs="Times New Roman"/>
          <w:color w:val="3A7C22" w:themeColor="accent6" w:themeShade="BF"/>
          <w:kern w:val="24"/>
          <w:sz w:val="32"/>
          <w:szCs w:val="32"/>
          <w:lang w:eastAsia="ru-RU"/>
        </w:rPr>
        <w:t> </w:t>
      </w:r>
    </w:p>
    <w:p w14:paraId="34705FF7" w14:textId="77777777" w:rsidR="00B85DCE" w:rsidRDefault="00B85DCE" w:rsidP="00B85DCE">
      <w:pPr>
        <w:kinsoku w:val="0"/>
        <w:overflowPunct w:val="0"/>
        <w:spacing w:before="77" w:line="256" w:lineRule="auto"/>
        <w:jc w:val="center"/>
        <w:textAlignment w:val="baseline"/>
        <w:rPr>
          <w:rFonts w:ascii="Times New Roman" w:eastAsia="Calibri" w:hAnsi="Times New Roman" w:cs="Times New Roman"/>
          <w:color w:val="3A7C22" w:themeColor="accent6" w:themeShade="BF"/>
          <w:kern w:val="24"/>
          <w:sz w:val="32"/>
          <w:szCs w:val="32"/>
          <w:lang w:eastAsia="ru-RU"/>
        </w:rPr>
      </w:pPr>
    </w:p>
    <w:p w14:paraId="561E497E" w14:textId="77777777" w:rsidR="00B85DCE" w:rsidRDefault="00B85DCE" w:rsidP="00B85DCE">
      <w:pPr>
        <w:kinsoku w:val="0"/>
        <w:overflowPunct w:val="0"/>
        <w:spacing w:before="77" w:line="256" w:lineRule="auto"/>
        <w:jc w:val="center"/>
        <w:textAlignment w:val="baseline"/>
        <w:rPr>
          <w:rFonts w:ascii="Times New Roman" w:eastAsia="Calibri" w:hAnsi="Times New Roman" w:cs="Times New Roman"/>
          <w:color w:val="3A7C22" w:themeColor="accent6" w:themeShade="BF"/>
          <w:kern w:val="24"/>
          <w:sz w:val="32"/>
          <w:szCs w:val="32"/>
          <w:lang w:eastAsia="ru-RU"/>
        </w:rPr>
      </w:pPr>
    </w:p>
    <w:p w14:paraId="62F63A8B" w14:textId="77777777" w:rsidR="00B85DCE" w:rsidRDefault="00B85DCE" w:rsidP="00B85DCE">
      <w:pPr>
        <w:kinsoku w:val="0"/>
        <w:overflowPunct w:val="0"/>
        <w:spacing w:before="77" w:line="256" w:lineRule="auto"/>
        <w:jc w:val="center"/>
        <w:textAlignment w:val="baseline"/>
        <w:rPr>
          <w:rFonts w:ascii="Times New Roman" w:eastAsia="Calibri" w:hAnsi="Times New Roman" w:cs="Times New Roman"/>
          <w:color w:val="3A7C22" w:themeColor="accent6" w:themeShade="BF"/>
          <w:kern w:val="24"/>
          <w:sz w:val="32"/>
          <w:szCs w:val="32"/>
          <w:lang w:eastAsia="ru-RU"/>
        </w:rPr>
      </w:pPr>
    </w:p>
    <w:p w14:paraId="1B30C32F" w14:textId="77777777" w:rsidR="00B85DCE" w:rsidRPr="00C11492" w:rsidRDefault="00B85DCE" w:rsidP="00B85DCE">
      <w:pPr>
        <w:kinsoku w:val="0"/>
        <w:overflowPunct w:val="0"/>
        <w:spacing w:before="77" w:line="256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14:paraId="38BCB000" w14:textId="77777777" w:rsidR="00B85DCE" w:rsidRPr="00C11492" w:rsidRDefault="00B85DCE" w:rsidP="00B85DCE">
      <w:pPr>
        <w:kinsoku w:val="0"/>
        <w:overflowPunct w:val="0"/>
        <w:spacing w:before="77" w:line="256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11492">
        <w:rPr>
          <w:rFonts w:ascii="Times New Roman" w:eastAsia="Calibri" w:hAnsi="Times New Roman" w:cs="Times New Roman"/>
          <w:color w:val="3A7C22" w:themeColor="accent6" w:themeShade="BF"/>
          <w:kern w:val="24"/>
          <w:sz w:val="32"/>
          <w:szCs w:val="32"/>
          <w:lang w:eastAsia="ru-RU"/>
        </w:rPr>
        <w:t> </w:t>
      </w:r>
      <w:r w:rsidRPr="00C11492">
        <w:rPr>
          <w:rFonts w:ascii="Times New Roman" w:eastAsia="Calibri" w:hAnsi="Times New Roman" w:cs="Times New Roman"/>
          <w:color w:val="660033"/>
          <w:kern w:val="24"/>
          <w:lang w:eastAsia="ru-RU"/>
        </w:rPr>
        <w:t xml:space="preserve">Наукоград Кольцово </w:t>
      </w:r>
    </w:p>
    <w:p w14:paraId="087F5B7C" w14:textId="39B8C63E" w:rsidR="00576178" w:rsidRPr="0055439D" w:rsidRDefault="00576178" w:rsidP="0057617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  <w:r w:rsidRPr="0055439D">
        <w:rPr>
          <w:rFonts w:ascii="Times New Roman" w:hAnsi="Times New Roman" w:cs="Times New Roman"/>
          <w:b/>
          <w:sz w:val="28"/>
          <w:szCs w:val="28"/>
        </w:rPr>
        <w:t xml:space="preserve">Назначение проекта: </w:t>
      </w:r>
      <w:r w:rsidRPr="0055439D">
        <w:rPr>
          <w:rFonts w:ascii="Times New Roman" w:hAnsi="Times New Roman" w:cs="Times New Roman"/>
          <w:sz w:val="28"/>
          <w:szCs w:val="28"/>
        </w:rPr>
        <w:t xml:space="preserve">Проект направлен на </w:t>
      </w:r>
      <w:r w:rsidRPr="00554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участия родителей (законных представителей) в образовательной деятельности и вовлечение семей воспитанников в образовательную деятельность через реализацию совместных проектов на основе выявления потребностей и поддержки образовательных инициатив семьи.</w:t>
      </w:r>
    </w:p>
    <w:p w14:paraId="18E56816" w14:textId="197B6520" w:rsidR="00576178" w:rsidRPr="0055439D" w:rsidRDefault="00576178" w:rsidP="005761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55439D">
        <w:rPr>
          <w:rFonts w:ascii="Times New Roman" w:hAnsi="Times New Roman" w:cs="Times New Roman"/>
          <w:b/>
          <w:sz w:val="28"/>
          <w:szCs w:val="28"/>
        </w:rPr>
        <w:t xml:space="preserve">Сроки реализации проекта: </w:t>
      </w:r>
      <w:r>
        <w:rPr>
          <w:rFonts w:ascii="Times New Roman" w:hAnsi="Times New Roman" w:cs="Times New Roman"/>
          <w:sz w:val="28"/>
          <w:szCs w:val="28"/>
        </w:rPr>
        <w:t>долгосрочный</w:t>
      </w:r>
      <w:r w:rsidRPr="0055439D">
        <w:rPr>
          <w:rFonts w:ascii="Times New Roman" w:hAnsi="Times New Roman" w:cs="Times New Roman"/>
          <w:sz w:val="28"/>
          <w:szCs w:val="28"/>
        </w:rPr>
        <w:t>.</w:t>
      </w:r>
    </w:p>
    <w:p w14:paraId="33D6C4C6" w14:textId="0F72499D" w:rsidR="00576178" w:rsidRPr="0055439D" w:rsidRDefault="00576178" w:rsidP="005761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5439D">
        <w:rPr>
          <w:rFonts w:ascii="Times New Roman" w:hAnsi="Times New Roman" w:cs="Times New Roman"/>
          <w:b/>
          <w:sz w:val="28"/>
          <w:szCs w:val="28"/>
        </w:rPr>
        <w:t xml:space="preserve">Участники проекта: </w:t>
      </w:r>
      <w:r w:rsidRPr="0055439D"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r w:rsidR="00B85DCE">
        <w:rPr>
          <w:rFonts w:ascii="Times New Roman" w:hAnsi="Times New Roman" w:cs="Times New Roman"/>
          <w:sz w:val="28"/>
          <w:szCs w:val="28"/>
        </w:rPr>
        <w:t>старшей</w:t>
      </w:r>
      <w:r w:rsidRPr="0055439D">
        <w:rPr>
          <w:rFonts w:ascii="Times New Roman" w:hAnsi="Times New Roman" w:cs="Times New Roman"/>
          <w:sz w:val="28"/>
          <w:szCs w:val="28"/>
        </w:rPr>
        <w:t xml:space="preserve"> группы «</w:t>
      </w:r>
      <w:r w:rsidR="00B85DCE">
        <w:rPr>
          <w:rFonts w:ascii="Times New Roman" w:hAnsi="Times New Roman" w:cs="Times New Roman"/>
          <w:sz w:val="28"/>
          <w:szCs w:val="28"/>
        </w:rPr>
        <w:t>Теремок</w:t>
      </w:r>
      <w:r w:rsidRPr="0055439D">
        <w:rPr>
          <w:rFonts w:ascii="Times New Roman" w:hAnsi="Times New Roman" w:cs="Times New Roman"/>
          <w:sz w:val="28"/>
          <w:szCs w:val="28"/>
        </w:rPr>
        <w:t>», родители, воспитатели.</w:t>
      </w:r>
    </w:p>
    <w:p w14:paraId="68ABA001" w14:textId="77777777" w:rsidR="008927D9" w:rsidRDefault="008927D9" w:rsidP="00576178">
      <w:pPr>
        <w:spacing w:after="17" w:line="360" w:lineRule="auto"/>
        <w:ind w:left="-15" w:right="52" w:firstLine="55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gramStart"/>
      <w:r w:rsidRPr="00044A78">
        <w:rPr>
          <w:rFonts w:ascii="Times New Roman" w:eastAsia="Times New Roman" w:hAnsi="Times New Roman" w:cs="Times New Roman"/>
          <w:color w:val="000000"/>
          <w:sz w:val="28"/>
        </w:rPr>
        <w:t>В.В.</w:t>
      </w:r>
      <w:proofErr w:type="gramEnd"/>
      <w:r w:rsidRPr="00044A78">
        <w:rPr>
          <w:rFonts w:ascii="Times New Roman" w:eastAsia="Times New Roman" w:hAnsi="Times New Roman" w:cs="Times New Roman"/>
          <w:color w:val="000000"/>
          <w:sz w:val="28"/>
        </w:rPr>
        <w:t xml:space="preserve"> Путин подчеркнул, что «семья в России – это основа основ. Именно в домашней, семейной атмосфере закладывается мировоззрение человека, его личные качества, общественная и жизненная позиция. И потому ответственное родительство, крепкая, дружная семья – главный залог благополучного будущего детей, уверенного развития нашего общества». </w:t>
      </w:r>
    </w:p>
    <w:p w14:paraId="52983C81" w14:textId="77777777" w:rsidR="008927D9" w:rsidRDefault="008927D9" w:rsidP="00576178">
      <w:pPr>
        <w:spacing w:after="17" w:line="360" w:lineRule="auto"/>
        <w:ind w:left="-15" w:right="49" w:firstLine="55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44A78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законом от 05.04.2021 № 85-ФЗ внесены </w:t>
      </w:r>
      <w:proofErr w:type="gramStart"/>
      <w:r w:rsidRPr="00044A78">
        <w:rPr>
          <w:rFonts w:ascii="Times New Roman" w:eastAsia="Times New Roman" w:hAnsi="Times New Roman" w:cs="Times New Roman"/>
          <w:color w:val="000000"/>
          <w:sz w:val="28"/>
        </w:rPr>
        <w:t>изменения  в</w:t>
      </w:r>
      <w:proofErr w:type="gramEnd"/>
      <w:r w:rsidRPr="00044A78">
        <w:rPr>
          <w:rFonts w:ascii="Times New Roman" w:eastAsia="Times New Roman" w:hAnsi="Times New Roman" w:cs="Times New Roman"/>
          <w:color w:val="000000"/>
          <w:sz w:val="28"/>
        </w:rPr>
        <w:t xml:space="preserve"> Федеральный закон от 29.12.2012 № 273-ФЗ «Об образовании в Российской Федерации», закреплено понятие просветительской деятельности.</w:t>
      </w:r>
      <w:r w:rsidRPr="00044A78">
        <w:rPr>
          <w:rFonts w:ascii="Times New Roman" w:eastAsia="Times New Roman" w:hAnsi="Times New Roman" w:cs="Times New Roman"/>
          <w:color w:val="333333"/>
          <w:sz w:val="28"/>
        </w:rPr>
        <w:t xml:space="preserve"> </w:t>
      </w:r>
      <w:r w:rsidRPr="00044A78">
        <w:rPr>
          <w:rFonts w:ascii="Times New Roman" w:eastAsia="Times New Roman" w:hAnsi="Times New Roman" w:cs="Times New Roman"/>
          <w:color w:val="000000"/>
          <w:sz w:val="28"/>
        </w:rPr>
        <w:t xml:space="preserve">Просветительская деятельность – это деятельность вне рамок образовательных программ, направленная на распространение знаний, умений, навыков, ценностных установок, опыта и компетенции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 </w:t>
      </w:r>
    </w:p>
    <w:p w14:paraId="53E9AD7B" w14:textId="07998BE3" w:rsidR="008927D9" w:rsidRDefault="008927D9" w:rsidP="00576178">
      <w:pPr>
        <w:spacing w:after="17" w:line="360" w:lineRule="auto"/>
        <w:ind w:left="-15" w:right="46" w:firstLine="55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44A78">
        <w:rPr>
          <w:rFonts w:ascii="Times New Roman" w:eastAsia="Times New Roman" w:hAnsi="Times New Roman" w:cs="Times New Roman"/>
          <w:color w:val="000000"/>
          <w:sz w:val="28"/>
        </w:rPr>
        <w:t xml:space="preserve">Педагогическое просвещение родителей (законных представителей) детей – это целенаправленный процесс активизации воспитательного потенциала семьи, передачи родителям структурированной, тщательно подобранной информации по вопросам здоровья, развития, воспитания и взаимоотношений с ребенком в семье. </w:t>
      </w:r>
    </w:p>
    <w:p w14:paraId="2D83A4AB" w14:textId="77777777" w:rsidR="008927D9" w:rsidRPr="00044A78" w:rsidRDefault="008927D9" w:rsidP="00576178">
      <w:pPr>
        <w:spacing w:after="17" w:line="360" w:lineRule="auto"/>
        <w:ind w:left="-15" w:right="49" w:firstLine="55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5560BA3" w14:textId="7EAC889B" w:rsidR="008927D9" w:rsidRPr="003C6A74" w:rsidRDefault="008927D9" w:rsidP="00576178">
      <w:pPr>
        <w:spacing w:after="17" w:line="360" w:lineRule="auto"/>
        <w:ind w:left="-15" w:right="55" w:firstLine="7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A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Актуальность</w:t>
      </w:r>
      <w:r w:rsidR="00576178" w:rsidRPr="003C6A7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C6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Произошедшие за последние десятилетия трансформация жизни общества, изменения ценностей неизбежно привели к трансформации института родительства. </w:t>
      </w:r>
    </w:p>
    <w:p w14:paraId="4EBB2202" w14:textId="289845EE" w:rsidR="008927D9" w:rsidRPr="003C6A74" w:rsidRDefault="008927D9" w:rsidP="00576178">
      <w:pPr>
        <w:spacing w:after="17" w:line="360" w:lineRule="auto"/>
        <w:ind w:left="-15" w:right="49" w:firstLine="5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Современные родители имеют доступ к различным информационным источникам, что создает иллюзию их информированности и компетентности. На практике многие родители, с одной стороны, не знают, не понимают и не умеют грамотно воспитывать своих детей. С другой – не видят и не ценят значимость дошкольного детства в процессе становления личности человека, считают, что основные этапы развития ребенка в будущем – в школьном возрасте. </w:t>
      </w:r>
    </w:p>
    <w:p w14:paraId="1310BD67" w14:textId="77777777" w:rsidR="007F6C16" w:rsidRPr="003C6A74" w:rsidRDefault="008927D9" w:rsidP="00576178">
      <w:pPr>
        <w:spacing w:after="17" w:line="360" w:lineRule="auto"/>
        <w:ind w:left="-15" w:firstLine="5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6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ребенка родитель выступает в роли эксперта – посредника между малышом и разными социальными институтами. Именно родитель впервые объясняет ребенку нормы и правила, существующие в обществе, традиции семьи, рода, национальные традиции, помогает ребенку следовать им, показывая значимость их выполнения личным примером. </w:t>
      </w:r>
    </w:p>
    <w:p w14:paraId="7C148E0D" w14:textId="1A74EF65" w:rsidR="008927D9" w:rsidRPr="003C6A74" w:rsidRDefault="007F6C16" w:rsidP="00576178">
      <w:pPr>
        <w:spacing w:after="17" w:line="360" w:lineRule="auto"/>
        <w:ind w:left="-15" w:firstLine="55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6A7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Знания о первичных представлениях о малой Родине и Отечестве, о социокультурных ценностях нашего народа, об отечественных традициях и праздниках </w:t>
      </w:r>
      <w:r w:rsidRPr="003C6A7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детям системно даёт педагог,</w:t>
      </w:r>
      <w:r w:rsidRPr="003C6A7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но определённое приобщение к традициям народа </w:t>
      </w:r>
      <w:r w:rsidRPr="003C6A7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можно воспитать только вместе с семьёй ребёнка. Задача педагога показать родителям необходимость </w:t>
      </w:r>
      <w:r w:rsidRPr="003C6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приобщения детей к истокам русской народной культуры</w:t>
      </w:r>
      <w:r w:rsidRPr="003C6A7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 </w:t>
      </w:r>
      <w:r w:rsidRPr="003C6A7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вовлечь родителей в </w:t>
      </w:r>
      <w:r w:rsidRPr="003C6A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у дошкольников патриотических чувств и развитие духовности.</w:t>
      </w:r>
    </w:p>
    <w:p w14:paraId="172350D7" w14:textId="7AABBC1C" w:rsidR="007F6C16" w:rsidRPr="003C6A74" w:rsidRDefault="007F6C16" w:rsidP="007F6C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A74">
        <w:rPr>
          <w:rFonts w:ascii="Times New Roman" w:hAnsi="Times New Roman" w:cs="Times New Roman"/>
          <w:sz w:val="28"/>
          <w:szCs w:val="28"/>
        </w:rPr>
        <w:t xml:space="preserve">Богатый арсенал народных традиций, который сформировался из конкретных исторических условий развития народа, должен быть широко использован. Культурное наследие народа содержит педагогически ценные идеи и веками проверенный опыт воспитания, которые, развиваясь, обогащают мировую педагогическую мысль. Поэтому роль народных традиций в воспитании детей старшего дошкольного возраста достаточно велика. Народное искусство, являясь хранителем исторической памяти, непосредственным носителем самобытной культуры, искусства предыдущих </w:t>
      </w:r>
      <w:r w:rsidRPr="003C6A74">
        <w:rPr>
          <w:rFonts w:ascii="Times New Roman" w:hAnsi="Times New Roman" w:cs="Times New Roman"/>
          <w:sz w:val="28"/>
          <w:szCs w:val="28"/>
        </w:rPr>
        <w:lastRenderedPageBreak/>
        <w:t>поколений, отражает педагогический опыт народа, является важнейшим средством воспитания гармонично развитой личности, развития ее нравственной, трудовой, эстетической, технологической культуры.</w:t>
      </w:r>
    </w:p>
    <w:p w14:paraId="5C37A309" w14:textId="77777777" w:rsidR="008927D9" w:rsidRPr="003C6A74" w:rsidRDefault="008927D9" w:rsidP="00576178">
      <w:pPr>
        <w:spacing w:after="17" w:line="360" w:lineRule="auto"/>
        <w:ind w:left="-15" w:right="7"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6A74">
        <w:rPr>
          <w:rFonts w:ascii="Times New Roman" w:eastAsia="Times New Roman" w:hAnsi="Times New Roman" w:cs="Times New Roman"/>
          <w:sz w:val="28"/>
          <w:szCs w:val="28"/>
        </w:rPr>
        <w:t xml:space="preserve">В Федеральном государственном образовательном стандарте дошкольного образования (далее ФГОС ДО) определены основные принципы дошкольного образования. Одним из них является «приобщение детей к социокультурным нормам, традициям семьи, общества и государства». </w:t>
      </w:r>
    </w:p>
    <w:p w14:paraId="1ACB5CB7" w14:textId="77777777" w:rsidR="007C0A72" w:rsidRPr="003C6A74" w:rsidRDefault="007C0A72" w:rsidP="007C0A72">
      <w:pPr>
        <w:spacing w:after="176" w:line="360" w:lineRule="auto"/>
        <w:ind w:left="-15" w:right="5"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1CA85E" w14:textId="300FA472" w:rsidR="000C0484" w:rsidRPr="003C6A74" w:rsidRDefault="000C0484" w:rsidP="00576178">
      <w:pPr>
        <w:spacing w:after="176" w:line="360" w:lineRule="auto"/>
        <w:ind w:left="-15" w:right="5"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6A74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="00576178" w:rsidRPr="003C6A7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3C6A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C6A74">
        <w:rPr>
          <w:rFonts w:ascii="Times New Roman" w:eastAsia="Times New Roman" w:hAnsi="Times New Roman" w:cs="Times New Roman"/>
          <w:sz w:val="28"/>
          <w:szCs w:val="28"/>
        </w:rPr>
        <w:t xml:space="preserve">В процессе просветительской деятельности привлечь родителей (законных </w:t>
      </w:r>
      <w:proofErr w:type="gramStart"/>
      <w:r w:rsidRPr="003C6A74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представителей)   </w:t>
      </w:r>
      <w:proofErr w:type="gramEnd"/>
      <w:r w:rsidRPr="003C6A7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76178" w:rsidRPr="003C6A74">
        <w:rPr>
          <w:rFonts w:ascii="Times New Roman" w:eastAsia="Times New Roman" w:hAnsi="Times New Roman" w:cs="Times New Roman"/>
          <w:sz w:val="28"/>
          <w:szCs w:val="28"/>
        </w:rPr>
        <w:t xml:space="preserve"> совместной с педагогами деятельности </w:t>
      </w:r>
      <w:proofErr w:type="gramStart"/>
      <w:r w:rsidR="00576178" w:rsidRPr="003C6A74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3C6A74">
        <w:rPr>
          <w:rFonts w:ascii="Times New Roman" w:eastAsia="Times New Roman" w:hAnsi="Times New Roman" w:cs="Times New Roman"/>
          <w:sz w:val="28"/>
          <w:szCs w:val="28"/>
        </w:rPr>
        <w:t xml:space="preserve"> приобщению</w:t>
      </w:r>
      <w:proofErr w:type="gramEnd"/>
      <w:r w:rsidRPr="003C6A74">
        <w:rPr>
          <w:rFonts w:ascii="Times New Roman" w:eastAsia="Times New Roman" w:hAnsi="Times New Roman" w:cs="Times New Roman"/>
          <w:sz w:val="28"/>
          <w:szCs w:val="28"/>
        </w:rPr>
        <w:t xml:space="preserve"> детей к традициям русского народа</w:t>
      </w:r>
      <w:r w:rsidR="00B85DCE" w:rsidRPr="003C6A7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2D2865" w14:textId="2CEBBBEA" w:rsidR="000C0484" w:rsidRPr="003C6A74" w:rsidRDefault="000C0484" w:rsidP="00576178">
      <w:pPr>
        <w:spacing w:after="176" w:line="360" w:lineRule="auto"/>
        <w:ind w:left="-15" w:right="5" w:firstLine="55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6A74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14:paraId="3B2DC658" w14:textId="7860A651" w:rsidR="00576178" w:rsidRPr="003C6A74" w:rsidRDefault="00576178" w:rsidP="00576178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 xml:space="preserve">- создать условия для повышения компетентности родителей (законных представителей) в вопросах </w:t>
      </w:r>
      <w:proofErr w:type="gramStart"/>
      <w:r w:rsidR="00F94C2B" w:rsidRPr="003C6A74">
        <w:rPr>
          <w:color w:val="000000"/>
          <w:sz w:val="28"/>
          <w:szCs w:val="28"/>
          <w:shd w:val="clear" w:color="auto" w:fill="FFFFFF"/>
        </w:rPr>
        <w:t>духовно- нравственного</w:t>
      </w:r>
      <w:proofErr w:type="gramEnd"/>
      <w:r w:rsidR="00F94C2B" w:rsidRPr="003C6A74">
        <w:rPr>
          <w:color w:val="000000"/>
          <w:sz w:val="28"/>
          <w:szCs w:val="28"/>
          <w:shd w:val="clear" w:color="auto" w:fill="FFFFFF"/>
        </w:rPr>
        <w:t xml:space="preserve"> воспитания детей;</w:t>
      </w:r>
    </w:p>
    <w:p w14:paraId="661EE42D" w14:textId="6B68C0E7" w:rsidR="00576178" w:rsidRPr="003C6A74" w:rsidRDefault="00576178" w:rsidP="00576178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 xml:space="preserve">- </w:t>
      </w:r>
      <w:r w:rsidR="00F94C2B" w:rsidRPr="003C6A74">
        <w:rPr>
          <w:color w:val="000000"/>
          <w:sz w:val="28"/>
          <w:szCs w:val="28"/>
          <w:shd w:val="clear" w:color="auto" w:fill="FFFFFF"/>
        </w:rPr>
        <w:t>помочь родителям осознать свою роль во взаимодействии с ДОУ как партнёра в воспитании</w:t>
      </w:r>
      <w:r w:rsidRPr="003C6A74">
        <w:rPr>
          <w:color w:val="000000"/>
          <w:sz w:val="28"/>
          <w:szCs w:val="28"/>
          <w:shd w:val="clear" w:color="auto" w:fill="FFFFFF"/>
        </w:rPr>
        <w:t xml:space="preserve">; </w:t>
      </w:r>
    </w:p>
    <w:p w14:paraId="4A2473C1" w14:textId="21721A16" w:rsidR="00576178" w:rsidRPr="003C6A74" w:rsidRDefault="00576178" w:rsidP="00576178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 xml:space="preserve">- </w:t>
      </w:r>
      <w:r w:rsidR="00F94C2B" w:rsidRPr="003C6A74">
        <w:rPr>
          <w:color w:val="000000"/>
          <w:sz w:val="28"/>
          <w:szCs w:val="28"/>
          <w:shd w:val="clear" w:color="auto" w:fill="FFFFFF"/>
        </w:rPr>
        <w:t xml:space="preserve">способствовать </w:t>
      </w:r>
      <w:r w:rsidRPr="003C6A74">
        <w:rPr>
          <w:color w:val="000000"/>
          <w:sz w:val="28"/>
          <w:szCs w:val="28"/>
          <w:shd w:val="clear" w:color="auto" w:fill="FFFFFF"/>
        </w:rPr>
        <w:t>установ</w:t>
      </w:r>
      <w:r w:rsidR="00F94C2B" w:rsidRPr="003C6A74">
        <w:rPr>
          <w:color w:val="000000"/>
          <w:sz w:val="28"/>
          <w:szCs w:val="28"/>
          <w:shd w:val="clear" w:color="auto" w:fill="FFFFFF"/>
        </w:rPr>
        <w:t xml:space="preserve">лению </w:t>
      </w:r>
      <w:r w:rsidRPr="003C6A74">
        <w:rPr>
          <w:color w:val="000000"/>
          <w:sz w:val="28"/>
          <w:szCs w:val="28"/>
          <w:shd w:val="clear" w:color="auto" w:fill="FFFFFF"/>
        </w:rPr>
        <w:t>доверительны</w:t>
      </w:r>
      <w:r w:rsidR="00F94C2B" w:rsidRPr="003C6A74">
        <w:rPr>
          <w:color w:val="000000"/>
          <w:sz w:val="28"/>
          <w:szCs w:val="28"/>
          <w:shd w:val="clear" w:color="auto" w:fill="FFFFFF"/>
        </w:rPr>
        <w:t>х</w:t>
      </w:r>
      <w:r w:rsidRPr="003C6A74">
        <w:rPr>
          <w:color w:val="000000"/>
          <w:sz w:val="28"/>
          <w:szCs w:val="28"/>
          <w:shd w:val="clear" w:color="auto" w:fill="FFFFFF"/>
        </w:rPr>
        <w:t xml:space="preserve"> отношений между детьми, родителями, воспитателями;</w:t>
      </w:r>
    </w:p>
    <w:p w14:paraId="4B7F1B5D" w14:textId="42970A31" w:rsidR="007C0A72" w:rsidRPr="003C6A74" w:rsidRDefault="00576178" w:rsidP="007C0A72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6A74">
        <w:rPr>
          <w:color w:val="000000"/>
          <w:sz w:val="28"/>
          <w:szCs w:val="28"/>
          <w:shd w:val="clear" w:color="auto" w:fill="FFFFFF"/>
        </w:rPr>
        <w:t xml:space="preserve">- </w:t>
      </w:r>
      <w:r w:rsidR="007C0A72" w:rsidRPr="003C6A74">
        <w:rPr>
          <w:rStyle w:val="c9"/>
          <w:rFonts w:eastAsiaTheme="majorEastAsia"/>
          <w:color w:val="000000"/>
          <w:sz w:val="28"/>
          <w:szCs w:val="28"/>
        </w:rPr>
        <w:t>в</w:t>
      </w:r>
      <w:r w:rsidR="007C0A72" w:rsidRPr="003C6A74">
        <w:rPr>
          <w:rStyle w:val="c9"/>
          <w:rFonts w:eastAsiaTheme="majorEastAsia"/>
          <w:color w:val="000000"/>
          <w:sz w:val="28"/>
          <w:szCs w:val="28"/>
        </w:rPr>
        <w:t>оспитывать патриотические чувства, интерес и уважение к народным традициям и народной культуре через произведения малых фольклорных жанров.</w:t>
      </w:r>
    </w:p>
    <w:p w14:paraId="76B129F0" w14:textId="1872C953" w:rsidR="00553D62" w:rsidRPr="003C6A74" w:rsidRDefault="00553D62" w:rsidP="00576178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14:paraId="16DDB013" w14:textId="082BFE9F" w:rsidR="00637B24" w:rsidRPr="003C6A74" w:rsidRDefault="00637B24" w:rsidP="00576178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 xml:space="preserve">           Этапы реализации проекта</w:t>
      </w:r>
    </w:p>
    <w:p w14:paraId="4BBD2017" w14:textId="7E8516A7" w:rsidR="00637B24" w:rsidRPr="003C6A74" w:rsidRDefault="00637B24" w:rsidP="00637B24">
      <w:pPr>
        <w:pStyle w:val="ac"/>
        <w:numPr>
          <w:ilvl w:val="0"/>
          <w:numId w:val="1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>Подготовительный</w:t>
      </w:r>
    </w:p>
    <w:p w14:paraId="5A77D30F" w14:textId="428157BF" w:rsidR="00637B24" w:rsidRPr="003C6A74" w:rsidRDefault="00637B24" w:rsidP="00637B24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 xml:space="preserve">- </w:t>
      </w:r>
      <w:r w:rsidR="00D36DD0" w:rsidRPr="003C6A74">
        <w:rPr>
          <w:color w:val="000000"/>
          <w:sz w:val="28"/>
          <w:szCs w:val="28"/>
          <w:shd w:val="clear" w:color="auto" w:fill="FFFFFF"/>
        </w:rPr>
        <w:t>знакомство родителей с Программой просвещения</w:t>
      </w:r>
    </w:p>
    <w:p w14:paraId="03DEAFE5" w14:textId="0C1B6C1B" w:rsidR="00E21712" w:rsidRPr="003C6A74" w:rsidRDefault="00E21712" w:rsidP="00637B24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>- формулирование цели и определение задач</w:t>
      </w:r>
    </w:p>
    <w:p w14:paraId="3EC5282A" w14:textId="2C50201B" w:rsidR="00D36DD0" w:rsidRPr="003C6A74" w:rsidRDefault="00D36DD0" w:rsidP="00637B24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lastRenderedPageBreak/>
        <w:t>- составление плана работы семейного клуба</w:t>
      </w:r>
    </w:p>
    <w:p w14:paraId="400A59DB" w14:textId="4D1213CE" w:rsidR="00E21712" w:rsidRPr="003C6A74" w:rsidRDefault="00E21712" w:rsidP="00637B24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 xml:space="preserve">                                    План работы семейного клуба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D36DD0" w:rsidRPr="003C6A74" w14:paraId="093674C7" w14:textId="77777777" w:rsidTr="00E21712">
        <w:tc>
          <w:tcPr>
            <w:tcW w:w="2689" w:type="dxa"/>
          </w:tcPr>
          <w:p w14:paraId="6C78A17E" w14:textId="58FB1E93" w:rsidR="00D36DD0" w:rsidRPr="003C6A74" w:rsidRDefault="00E21712" w:rsidP="004D51EE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Срок проведения</w:t>
            </w:r>
          </w:p>
        </w:tc>
        <w:tc>
          <w:tcPr>
            <w:tcW w:w="6656" w:type="dxa"/>
          </w:tcPr>
          <w:p w14:paraId="6AD85B60" w14:textId="5FC12C5F" w:rsidR="00D36DD0" w:rsidRPr="003C6A74" w:rsidRDefault="00E21712" w:rsidP="004D51EE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Содержание</w:t>
            </w:r>
          </w:p>
        </w:tc>
      </w:tr>
      <w:tr w:rsidR="00D36DD0" w:rsidRPr="003C6A74" w14:paraId="68DAC72E" w14:textId="77777777" w:rsidTr="00E21712">
        <w:tc>
          <w:tcPr>
            <w:tcW w:w="2689" w:type="dxa"/>
          </w:tcPr>
          <w:p w14:paraId="092AB65C" w14:textId="3F1D1F0D" w:rsidR="00D36DD0" w:rsidRPr="003C6A74" w:rsidRDefault="00E21712" w:rsidP="004D51EE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октябрь</w:t>
            </w:r>
          </w:p>
        </w:tc>
        <w:tc>
          <w:tcPr>
            <w:tcW w:w="6656" w:type="dxa"/>
          </w:tcPr>
          <w:p w14:paraId="7DBA0242" w14:textId="77777777" w:rsidR="00E21712" w:rsidRPr="003C6A74" w:rsidRDefault="00E21712" w:rsidP="004D51EE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 xml:space="preserve">- «Капустные вечёрки»       </w:t>
            </w:r>
          </w:p>
          <w:p w14:paraId="6AADA6E3" w14:textId="77777777" w:rsidR="00B323C5" w:rsidRPr="003C6A74" w:rsidRDefault="00B323C5" w:rsidP="004D51EE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- Знакомство с русскими народными играми: «Плетень», хоровод «Вейся капуста»</w:t>
            </w:r>
          </w:p>
          <w:p w14:paraId="46A2A683" w14:textId="3D984E32" w:rsidR="00E21712" w:rsidRPr="003C6A74" w:rsidRDefault="00B323C5" w:rsidP="004D51EE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- чаепитие с капустными пирогами</w:t>
            </w:r>
            <w:r w:rsidR="00E21712" w:rsidRPr="003C6A74"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                                       </w:t>
            </w:r>
          </w:p>
        </w:tc>
      </w:tr>
      <w:tr w:rsidR="00D36DD0" w:rsidRPr="003C6A74" w14:paraId="1A89B4AB" w14:textId="77777777" w:rsidTr="00E21712">
        <w:tc>
          <w:tcPr>
            <w:tcW w:w="2689" w:type="dxa"/>
          </w:tcPr>
          <w:p w14:paraId="2C181684" w14:textId="1FBD6760" w:rsidR="00D36DD0" w:rsidRPr="003C6A74" w:rsidRDefault="00E21712" w:rsidP="004D51EE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ноябрь</w:t>
            </w:r>
          </w:p>
        </w:tc>
        <w:tc>
          <w:tcPr>
            <w:tcW w:w="6656" w:type="dxa"/>
          </w:tcPr>
          <w:p w14:paraId="3C51306E" w14:textId="77777777" w:rsidR="00D36DD0" w:rsidRPr="003C6A74" w:rsidRDefault="00E21712" w:rsidP="004D51EE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4D51EE" w:rsidRPr="003C6A74">
              <w:rPr>
                <w:color w:val="000000"/>
                <w:sz w:val="28"/>
                <w:szCs w:val="28"/>
                <w:shd w:val="clear" w:color="auto" w:fill="FFFFFF"/>
              </w:rPr>
              <w:t>Знакомство с подвижными играми народов России</w:t>
            </w:r>
          </w:p>
          <w:p w14:paraId="33248186" w14:textId="25AE595E" w:rsidR="004D51EE" w:rsidRPr="003C6A74" w:rsidRDefault="004D51EE" w:rsidP="004D51EE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- Экскурсия в музей «Русская изба»</w:t>
            </w:r>
          </w:p>
        </w:tc>
      </w:tr>
      <w:tr w:rsidR="00D36DD0" w:rsidRPr="003C6A74" w14:paraId="0E918F5B" w14:textId="77777777" w:rsidTr="004D51EE">
        <w:trPr>
          <w:trHeight w:val="1573"/>
        </w:trPr>
        <w:tc>
          <w:tcPr>
            <w:tcW w:w="2689" w:type="dxa"/>
          </w:tcPr>
          <w:p w14:paraId="2FE4C66F" w14:textId="609003CA" w:rsidR="00D36DD0" w:rsidRPr="003C6A74" w:rsidRDefault="004D51EE" w:rsidP="004D51EE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декабрь</w:t>
            </w:r>
          </w:p>
        </w:tc>
        <w:tc>
          <w:tcPr>
            <w:tcW w:w="6656" w:type="dxa"/>
          </w:tcPr>
          <w:p w14:paraId="01B63544" w14:textId="77777777" w:rsidR="004D51EE" w:rsidRPr="003C6A74" w:rsidRDefault="004D51EE" w:rsidP="004D51EE">
            <w:pPr>
              <w:pStyle w:val="c13"/>
              <w:shd w:val="clear" w:color="auto" w:fill="FFFFFF"/>
              <w:spacing w:line="276" w:lineRule="auto"/>
              <w:jc w:val="both"/>
              <w:rPr>
                <w:rStyle w:val="c0"/>
                <w:rFonts w:eastAsiaTheme="majorEastAsia"/>
                <w:color w:val="000000"/>
                <w:sz w:val="28"/>
                <w:szCs w:val="28"/>
              </w:rPr>
            </w:pPr>
            <w:r w:rsidRPr="003C6A74">
              <w:rPr>
                <w:rStyle w:val="c0"/>
                <w:rFonts w:eastAsiaTheme="majorEastAsia"/>
                <w:color w:val="000000"/>
                <w:sz w:val="28"/>
                <w:szCs w:val="28"/>
              </w:rPr>
              <w:t>-</w:t>
            </w:r>
            <w:r w:rsidRPr="003C6A74">
              <w:rPr>
                <w:rStyle w:val="c0"/>
                <w:rFonts w:eastAsiaTheme="majorEastAsia"/>
                <w:sz w:val="28"/>
                <w:szCs w:val="28"/>
              </w:rPr>
              <w:t xml:space="preserve"> </w:t>
            </w:r>
            <w:r w:rsidRPr="003C6A74">
              <w:rPr>
                <w:rStyle w:val="c0"/>
                <w:rFonts w:eastAsiaTheme="majorEastAsia"/>
                <w:color w:val="000000"/>
                <w:sz w:val="28"/>
                <w:szCs w:val="28"/>
              </w:rPr>
              <w:t>Игровая ситуация с родителями и детьми «</w:t>
            </w:r>
            <w:proofErr w:type="spellStart"/>
            <w:r w:rsidRPr="003C6A74">
              <w:rPr>
                <w:rStyle w:val="c0"/>
                <w:rFonts w:eastAsiaTheme="majorEastAsia"/>
                <w:color w:val="000000"/>
                <w:sz w:val="28"/>
                <w:szCs w:val="28"/>
              </w:rPr>
              <w:t>Обережье</w:t>
            </w:r>
            <w:proofErr w:type="spellEnd"/>
            <w:r w:rsidRPr="003C6A74">
              <w:rPr>
                <w:rStyle w:val="c0"/>
                <w:rFonts w:eastAsiaTheme="majorEastAsia"/>
                <w:color w:val="000000"/>
                <w:sz w:val="28"/>
                <w:szCs w:val="28"/>
              </w:rPr>
              <w:t xml:space="preserve"> – русский народный праздник» </w:t>
            </w:r>
          </w:p>
          <w:p w14:paraId="769D60A5" w14:textId="6C18CA39" w:rsidR="00D36DD0" w:rsidRPr="003C6A74" w:rsidRDefault="004D51EE" w:rsidP="004D51EE">
            <w:pPr>
              <w:pStyle w:val="c13"/>
              <w:shd w:val="clear" w:color="auto" w:fill="FFFFFF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C6A74">
              <w:rPr>
                <w:rStyle w:val="c0"/>
                <w:rFonts w:eastAsiaTheme="majorEastAsia"/>
                <w:color w:val="000000"/>
                <w:sz w:val="28"/>
                <w:szCs w:val="28"/>
              </w:rPr>
              <w:t>-</w:t>
            </w:r>
            <w:r w:rsidRPr="003C6A74">
              <w:rPr>
                <w:rStyle w:val="c0"/>
                <w:rFonts w:eastAsiaTheme="majorEastAsia"/>
                <w:color w:val="000000"/>
                <w:sz w:val="28"/>
                <w:szCs w:val="28"/>
              </w:rPr>
              <w:t>Мастер-класс для родителей и детей «Кукла-оберег «Ангел»;</w:t>
            </w:r>
          </w:p>
        </w:tc>
      </w:tr>
      <w:tr w:rsidR="00D36DD0" w:rsidRPr="003C6A74" w14:paraId="3B4A7304" w14:textId="77777777" w:rsidTr="00E21712">
        <w:tc>
          <w:tcPr>
            <w:tcW w:w="2689" w:type="dxa"/>
          </w:tcPr>
          <w:p w14:paraId="013561D1" w14:textId="790A61DC" w:rsidR="00D36DD0" w:rsidRPr="003C6A74" w:rsidRDefault="004D51EE" w:rsidP="00A87215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я</w:t>
            </w:r>
            <w:r w:rsidRPr="003C6A74">
              <w:rPr>
                <w:sz w:val="28"/>
                <w:szCs w:val="28"/>
                <w:shd w:val="clear" w:color="auto" w:fill="FFFFFF"/>
              </w:rPr>
              <w:t>нварь</w:t>
            </w:r>
          </w:p>
        </w:tc>
        <w:tc>
          <w:tcPr>
            <w:tcW w:w="6656" w:type="dxa"/>
          </w:tcPr>
          <w:p w14:paraId="77F63489" w14:textId="7CD12954" w:rsidR="00D36DD0" w:rsidRPr="003C6A74" w:rsidRDefault="00CC6024" w:rsidP="00A87215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3C6A74">
              <w:rPr>
                <w:sz w:val="28"/>
                <w:szCs w:val="28"/>
                <w:shd w:val="clear" w:color="auto" w:fill="FFFFFF"/>
              </w:rPr>
              <w:t xml:space="preserve"> «Святки- колядки»</w:t>
            </w:r>
          </w:p>
        </w:tc>
      </w:tr>
      <w:tr w:rsidR="00D36DD0" w:rsidRPr="003C6A74" w14:paraId="47DE6F93" w14:textId="77777777" w:rsidTr="00E21712">
        <w:tc>
          <w:tcPr>
            <w:tcW w:w="2689" w:type="dxa"/>
          </w:tcPr>
          <w:p w14:paraId="322B4096" w14:textId="66AB090E" w:rsidR="00D36DD0" w:rsidRPr="003C6A74" w:rsidRDefault="00CC6024" w:rsidP="00A87215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февраль</w:t>
            </w:r>
          </w:p>
        </w:tc>
        <w:tc>
          <w:tcPr>
            <w:tcW w:w="6656" w:type="dxa"/>
          </w:tcPr>
          <w:p w14:paraId="4F8B1477" w14:textId="77777777" w:rsidR="00D36DD0" w:rsidRPr="003C6A74" w:rsidRDefault="00CC6024" w:rsidP="00A87215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- «Масленица»</w:t>
            </w:r>
          </w:p>
          <w:p w14:paraId="4059960E" w14:textId="4FE35E6D" w:rsidR="00A87215" w:rsidRPr="003C6A74" w:rsidRDefault="00A87215" w:rsidP="00A87215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 xml:space="preserve">- День русского валенка. </w:t>
            </w: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 xml:space="preserve">Игровая ситуация с родителями и детьми «Встреча с Хозяюшкой – история </w:t>
            </w:r>
            <w:proofErr w:type="spellStart"/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валенков</w:t>
            </w:r>
            <w:proofErr w:type="spellEnd"/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CC6024" w:rsidRPr="003C6A74" w14:paraId="0EC020E0" w14:textId="77777777" w:rsidTr="00E21712">
        <w:tc>
          <w:tcPr>
            <w:tcW w:w="2689" w:type="dxa"/>
          </w:tcPr>
          <w:p w14:paraId="273B0296" w14:textId="6E445379" w:rsidR="00CC6024" w:rsidRPr="003C6A74" w:rsidRDefault="00CC6024" w:rsidP="00A87215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март</w:t>
            </w:r>
          </w:p>
        </w:tc>
        <w:tc>
          <w:tcPr>
            <w:tcW w:w="6656" w:type="dxa"/>
          </w:tcPr>
          <w:p w14:paraId="025B29AF" w14:textId="77777777" w:rsidR="00CC6024" w:rsidRPr="003C6A74" w:rsidRDefault="00CC6024" w:rsidP="00A87215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- Русский старинный праздник «Капельник»</w:t>
            </w:r>
          </w:p>
          <w:p w14:paraId="1DDEFDED" w14:textId="3F3F2A26" w:rsidR="00CC6024" w:rsidRPr="003C6A74" w:rsidRDefault="00CC6024" w:rsidP="00A87215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 xml:space="preserve">Матер-класс «оберег- </w:t>
            </w:r>
            <w:proofErr w:type="spellStart"/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сосновичок</w:t>
            </w:r>
            <w:proofErr w:type="spellEnd"/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CC6024" w:rsidRPr="003C6A74" w14:paraId="23EF869D" w14:textId="77777777" w:rsidTr="00E21712">
        <w:tc>
          <w:tcPr>
            <w:tcW w:w="2689" w:type="dxa"/>
          </w:tcPr>
          <w:p w14:paraId="03BAF75C" w14:textId="47A27913" w:rsidR="00CC6024" w:rsidRPr="003C6A74" w:rsidRDefault="00A87215" w:rsidP="00A87215">
            <w:pPr>
              <w:pStyle w:val="ac"/>
              <w:spacing w:before="0" w:beforeAutospacing="0" w:after="150" w:afterAutospacing="0" w:line="276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апрель</w:t>
            </w:r>
          </w:p>
        </w:tc>
        <w:tc>
          <w:tcPr>
            <w:tcW w:w="6656" w:type="dxa"/>
          </w:tcPr>
          <w:p w14:paraId="7A91E660" w14:textId="77777777" w:rsidR="00CC6024" w:rsidRPr="003C6A74" w:rsidRDefault="00A87215" w:rsidP="00A87215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- «Пасха»</w:t>
            </w:r>
          </w:p>
          <w:p w14:paraId="5061AA5F" w14:textId="77777777" w:rsidR="00A87215" w:rsidRPr="003C6A74" w:rsidRDefault="00A87215" w:rsidP="00A87215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- Пасхальные забавы</w:t>
            </w:r>
          </w:p>
          <w:p w14:paraId="36B0490F" w14:textId="0C1A56D9" w:rsidR="00A87215" w:rsidRPr="003C6A74" w:rsidRDefault="00A87215" w:rsidP="00A87215">
            <w:pPr>
              <w:pStyle w:val="ac"/>
              <w:spacing w:before="0" w:beforeAutospacing="0" w:after="150" w:afterAutospacing="0" w:line="276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3C6A74">
              <w:rPr>
                <w:color w:val="000000"/>
                <w:sz w:val="28"/>
                <w:szCs w:val="28"/>
                <w:shd w:val="clear" w:color="auto" w:fill="FFFFFF"/>
              </w:rPr>
              <w:t>Мастер – класс «Традиционное украшение пасхального яйца»</w:t>
            </w:r>
          </w:p>
        </w:tc>
      </w:tr>
    </w:tbl>
    <w:p w14:paraId="3686BD26" w14:textId="77777777" w:rsidR="00D36DD0" w:rsidRPr="003C6A74" w:rsidRDefault="00D36DD0" w:rsidP="00637B24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14:paraId="447F8699" w14:textId="39DE684A" w:rsidR="00D36DD0" w:rsidRPr="003C6A74" w:rsidRDefault="00D36DD0" w:rsidP="00637B24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3C6A74">
        <w:rPr>
          <w:color w:val="000000"/>
          <w:sz w:val="28"/>
          <w:szCs w:val="28"/>
          <w:shd w:val="clear" w:color="auto" w:fill="FFFFFF"/>
        </w:rPr>
        <w:t xml:space="preserve">           2. Основной этап</w:t>
      </w:r>
    </w:p>
    <w:p w14:paraId="38FF789B" w14:textId="77777777" w:rsidR="00D36DD0" w:rsidRPr="003C6A74" w:rsidRDefault="00D36DD0" w:rsidP="00637B24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sectPr w:rsidR="00D36DD0" w:rsidRPr="003C6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916"/>
    <w:multiLevelType w:val="multilevel"/>
    <w:tmpl w:val="2078E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32D5B"/>
    <w:multiLevelType w:val="multilevel"/>
    <w:tmpl w:val="745EC2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E6A20"/>
    <w:multiLevelType w:val="multilevel"/>
    <w:tmpl w:val="3D6A6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6232B6"/>
    <w:multiLevelType w:val="multilevel"/>
    <w:tmpl w:val="6C5A2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BC741A"/>
    <w:multiLevelType w:val="multilevel"/>
    <w:tmpl w:val="A6E63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8F50AD"/>
    <w:multiLevelType w:val="multilevel"/>
    <w:tmpl w:val="A5E2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771860"/>
    <w:multiLevelType w:val="multilevel"/>
    <w:tmpl w:val="92D0C0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A76114"/>
    <w:multiLevelType w:val="hybridMultilevel"/>
    <w:tmpl w:val="A2460A86"/>
    <w:lvl w:ilvl="0" w:tplc="CE60E5DA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8" w15:restartNumberingAfterBreak="0">
    <w:nsid w:val="55DD563F"/>
    <w:multiLevelType w:val="multilevel"/>
    <w:tmpl w:val="04D0E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F129E4"/>
    <w:multiLevelType w:val="multilevel"/>
    <w:tmpl w:val="7750DC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8E2614"/>
    <w:multiLevelType w:val="multilevel"/>
    <w:tmpl w:val="F2241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23710E"/>
    <w:multiLevelType w:val="multilevel"/>
    <w:tmpl w:val="C83424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3680086">
    <w:abstractNumId w:val="10"/>
  </w:num>
  <w:num w:numId="2" w16cid:durableId="269245060">
    <w:abstractNumId w:val="1"/>
  </w:num>
  <w:num w:numId="3" w16cid:durableId="131336502">
    <w:abstractNumId w:val="3"/>
  </w:num>
  <w:num w:numId="4" w16cid:durableId="2064137204">
    <w:abstractNumId w:val="2"/>
  </w:num>
  <w:num w:numId="5" w16cid:durableId="1236745741">
    <w:abstractNumId w:val="5"/>
  </w:num>
  <w:num w:numId="6" w16cid:durableId="1357080937">
    <w:abstractNumId w:val="6"/>
  </w:num>
  <w:num w:numId="7" w16cid:durableId="919173156">
    <w:abstractNumId w:val="4"/>
  </w:num>
  <w:num w:numId="8" w16cid:durableId="715155278">
    <w:abstractNumId w:val="9"/>
  </w:num>
  <w:num w:numId="9" w16cid:durableId="626200769">
    <w:abstractNumId w:val="8"/>
  </w:num>
  <w:num w:numId="10" w16cid:durableId="1316229157">
    <w:abstractNumId w:val="11"/>
  </w:num>
  <w:num w:numId="11" w16cid:durableId="1518763806">
    <w:abstractNumId w:val="7"/>
  </w:num>
  <w:num w:numId="12" w16cid:durableId="238834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22"/>
    <w:rsid w:val="000C0484"/>
    <w:rsid w:val="000E3550"/>
    <w:rsid w:val="003C6A74"/>
    <w:rsid w:val="004D51EE"/>
    <w:rsid w:val="00553D62"/>
    <w:rsid w:val="00576178"/>
    <w:rsid w:val="00637B24"/>
    <w:rsid w:val="006E6781"/>
    <w:rsid w:val="00750DEB"/>
    <w:rsid w:val="007C0A72"/>
    <w:rsid w:val="007F6C16"/>
    <w:rsid w:val="00812A0A"/>
    <w:rsid w:val="00816B56"/>
    <w:rsid w:val="008927D9"/>
    <w:rsid w:val="009655B8"/>
    <w:rsid w:val="00A87215"/>
    <w:rsid w:val="00B323C5"/>
    <w:rsid w:val="00B85DCE"/>
    <w:rsid w:val="00C01AA0"/>
    <w:rsid w:val="00C85B22"/>
    <w:rsid w:val="00CC6024"/>
    <w:rsid w:val="00D36DD0"/>
    <w:rsid w:val="00E21712"/>
    <w:rsid w:val="00F22761"/>
    <w:rsid w:val="00F9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2B0F"/>
  <w15:chartTrackingRefBased/>
  <w15:docId w15:val="{CD1BCA66-AD8B-4CF9-B703-3ABB70C4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7D9"/>
  </w:style>
  <w:style w:type="paragraph" w:styleId="1">
    <w:name w:val="heading 1"/>
    <w:basedOn w:val="a"/>
    <w:next w:val="a"/>
    <w:link w:val="10"/>
    <w:uiPriority w:val="9"/>
    <w:qFormat/>
    <w:rsid w:val="00C85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5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5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5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5B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5B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5B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5B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5B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5B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5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5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5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5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5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5B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5B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5B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5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5B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85B2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7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45">
    <w:name w:val="c45"/>
    <w:basedOn w:val="a"/>
    <w:rsid w:val="00B85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22">
    <w:name w:val="c122"/>
    <w:basedOn w:val="a0"/>
    <w:rsid w:val="00B85DCE"/>
  </w:style>
  <w:style w:type="paragraph" w:customStyle="1" w:styleId="c13">
    <w:name w:val="c13"/>
    <w:basedOn w:val="a"/>
    <w:rsid w:val="007C0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9">
    <w:name w:val="c9"/>
    <w:basedOn w:val="a0"/>
    <w:rsid w:val="007C0A72"/>
  </w:style>
  <w:style w:type="table" w:styleId="ad">
    <w:name w:val="Table Grid"/>
    <w:basedOn w:val="a1"/>
    <w:uiPriority w:val="39"/>
    <w:rsid w:val="00D36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4D5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 Абдул</dc:creator>
  <cp:keywords/>
  <dc:description/>
  <cp:lastModifiedBy>Рахман Абдул</cp:lastModifiedBy>
  <cp:revision>5</cp:revision>
  <dcterms:created xsi:type="dcterms:W3CDTF">2025-11-05T12:17:00Z</dcterms:created>
  <dcterms:modified xsi:type="dcterms:W3CDTF">2025-11-09T14:50:00Z</dcterms:modified>
</cp:coreProperties>
</file>